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8A" w:rsidRPr="008609A6" w:rsidRDefault="004C1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C178A" w:rsidRPr="008609A6" w:rsidRDefault="004C1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178A" w:rsidRPr="008609A6" w:rsidRDefault="004C1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ЗАКОН</w:t>
      </w:r>
    </w:p>
    <w:p w:rsidR="004C178A" w:rsidRPr="008609A6" w:rsidRDefault="004C1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C178A" w:rsidRPr="008609A6" w:rsidRDefault="004C1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C178A" w:rsidRPr="008609A6" w:rsidRDefault="004C1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О внесении изменений в Закон Челябинской области</w:t>
      </w:r>
    </w:p>
    <w:p w:rsidR="004C178A" w:rsidRPr="008609A6" w:rsidRDefault="00E404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«</w:t>
      </w:r>
      <w:r w:rsidR="004C178A" w:rsidRPr="008609A6">
        <w:rPr>
          <w:rFonts w:ascii="Times New Roman" w:hAnsi="Times New Roman" w:cs="Times New Roman"/>
          <w:sz w:val="28"/>
          <w:szCs w:val="28"/>
        </w:rPr>
        <w:t>О Челябинской областной трехсторонней комиссии</w:t>
      </w:r>
    </w:p>
    <w:p w:rsidR="004C178A" w:rsidRPr="008609A6" w:rsidRDefault="004C1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по регулирован</w:t>
      </w:r>
      <w:r w:rsidR="00E40494" w:rsidRPr="008609A6">
        <w:rPr>
          <w:rFonts w:ascii="Times New Roman" w:hAnsi="Times New Roman" w:cs="Times New Roman"/>
          <w:sz w:val="28"/>
          <w:szCs w:val="28"/>
        </w:rPr>
        <w:t>ию социально-трудовых отношений»</w:t>
      </w:r>
    </w:p>
    <w:p w:rsidR="004C178A" w:rsidRPr="008609A6" w:rsidRDefault="004C1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78A" w:rsidRPr="008609A6" w:rsidRDefault="004C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09A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4C178A" w:rsidRPr="008609A6" w:rsidRDefault="004C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4C178A" w:rsidRPr="008609A6" w:rsidRDefault="004C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Законодательного Собрания</w:t>
      </w:r>
    </w:p>
    <w:p w:rsidR="004C178A" w:rsidRPr="008609A6" w:rsidRDefault="004C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C178A" w:rsidRPr="008609A6" w:rsidRDefault="004C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от 29 сентября 2016 г. </w:t>
      </w:r>
      <w:r w:rsidR="001C0F0C" w:rsidRPr="008609A6">
        <w:rPr>
          <w:rFonts w:ascii="Times New Roman" w:hAnsi="Times New Roman" w:cs="Times New Roman"/>
          <w:sz w:val="28"/>
          <w:szCs w:val="28"/>
        </w:rPr>
        <w:t>№</w:t>
      </w:r>
      <w:r w:rsidRPr="008609A6">
        <w:rPr>
          <w:rFonts w:ascii="Times New Roman" w:hAnsi="Times New Roman" w:cs="Times New Roman"/>
          <w:sz w:val="28"/>
          <w:szCs w:val="28"/>
        </w:rPr>
        <w:t xml:space="preserve"> 578</w:t>
      </w:r>
    </w:p>
    <w:p w:rsidR="004C178A" w:rsidRPr="008609A6" w:rsidRDefault="004C1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78A" w:rsidRPr="008609A6" w:rsidRDefault="004C17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Статья 1. Внести в </w:t>
      </w:r>
      <w:hyperlink r:id="rId5" w:history="1">
        <w:r w:rsidRPr="008609A6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609A6">
        <w:rPr>
          <w:rFonts w:ascii="Times New Roman" w:hAnsi="Times New Roman" w:cs="Times New Roman"/>
          <w:sz w:val="28"/>
          <w:szCs w:val="28"/>
        </w:rPr>
        <w:t xml:space="preserve"> Челябинской области от 26 октября 2000 года </w:t>
      </w:r>
      <w:r w:rsidR="001C0F0C" w:rsidRPr="008609A6">
        <w:rPr>
          <w:rFonts w:ascii="Times New Roman" w:hAnsi="Times New Roman" w:cs="Times New Roman"/>
          <w:sz w:val="28"/>
          <w:szCs w:val="28"/>
        </w:rPr>
        <w:t>№</w:t>
      </w:r>
      <w:r w:rsidRPr="008609A6">
        <w:rPr>
          <w:rFonts w:ascii="Times New Roman" w:hAnsi="Times New Roman" w:cs="Times New Roman"/>
          <w:sz w:val="28"/>
          <w:szCs w:val="28"/>
        </w:rPr>
        <w:t xml:space="preserve"> 147-ЗО </w:t>
      </w:r>
      <w:r w:rsidR="00E40494" w:rsidRPr="008609A6">
        <w:rPr>
          <w:rFonts w:ascii="Times New Roman" w:hAnsi="Times New Roman" w:cs="Times New Roman"/>
          <w:sz w:val="28"/>
          <w:szCs w:val="28"/>
        </w:rPr>
        <w:t>«</w:t>
      </w:r>
      <w:r w:rsidRPr="008609A6">
        <w:rPr>
          <w:rFonts w:ascii="Times New Roman" w:hAnsi="Times New Roman" w:cs="Times New Roman"/>
          <w:sz w:val="28"/>
          <w:szCs w:val="28"/>
        </w:rPr>
        <w:t>О Челябинской областной трехсторонней комиссии по регулированию социально-трудовых отношений</w:t>
      </w:r>
      <w:r w:rsidR="00E40494" w:rsidRPr="008609A6">
        <w:rPr>
          <w:rFonts w:ascii="Times New Roman" w:hAnsi="Times New Roman" w:cs="Times New Roman"/>
          <w:sz w:val="28"/>
          <w:szCs w:val="28"/>
        </w:rPr>
        <w:t>»</w:t>
      </w:r>
      <w:r w:rsidRPr="008609A6">
        <w:rPr>
          <w:rFonts w:ascii="Times New Roman" w:hAnsi="Times New Roman" w:cs="Times New Roman"/>
          <w:sz w:val="28"/>
          <w:szCs w:val="28"/>
        </w:rPr>
        <w:t xml:space="preserve"> (Ведомости Законодательного Собрания Челябинской области, 2000, </w:t>
      </w:r>
      <w:proofErr w:type="spellStart"/>
      <w:r w:rsidRPr="008609A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609A6">
        <w:rPr>
          <w:rFonts w:ascii="Times New Roman" w:hAnsi="Times New Roman" w:cs="Times New Roman"/>
          <w:sz w:val="28"/>
          <w:szCs w:val="28"/>
        </w:rPr>
        <w:t xml:space="preserve">. 9, октябрь; </w:t>
      </w:r>
      <w:proofErr w:type="spellStart"/>
      <w:r w:rsidRPr="008609A6">
        <w:rPr>
          <w:rFonts w:ascii="Times New Roman" w:hAnsi="Times New Roman" w:cs="Times New Roman"/>
          <w:sz w:val="28"/>
          <w:szCs w:val="28"/>
        </w:rPr>
        <w:t>Южноуральская</w:t>
      </w:r>
      <w:proofErr w:type="spellEnd"/>
      <w:r w:rsidRPr="008609A6">
        <w:rPr>
          <w:rFonts w:ascii="Times New Roman" w:hAnsi="Times New Roman" w:cs="Times New Roman"/>
          <w:sz w:val="28"/>
          <w:szCs w:val="28"/>
        </w:rPr>
        <w:t xml:space="preserve"> панорама, 2013, 8 октября) следующие изменения: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8609A6">
          <w:rPr>
            <w:rFonts w:ascii="Times New Roman" w:hAnsi="Times New Roman" w:cs="Times New Roman"/>
            <w:sz w:val="28"/>
            <w:szCs w:val="28"/>
          </w:rPr>
          <w:t>часть 2 статьи 1</w:t>
        </w:r>
      </w:hyperlink>
      <w:r w:rsidRPr="008609A6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C178A" w:rsidRPr="008609A6" w:rsidRDefault="00E40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«</w:t>
      </w:r>
      <w:r w:rsidR="004C178A" w:rsidRPr="008609A6">
        <w:rPr>
          <w:rFonts w:ascii="Times New Roman" w:hAnsi="Times New Roman" w:cs="Times New Roman"/>
          <w:sz w:val="28"/>
          <w:szCs w:val="28"/>
        </w:rPr>
        <w:t>содействие договорному регулированию социально-трудовых о</w:t>
      </w:r>
      <w:r w:rsidRPr="008609A6">
        <w:rPr>
          <w:rFonts w:ascii="Times New Roman" w:hAnsi="Times New Roman" w:cs="Times New Roman"/>
          <w:sz w:val="28"/>
          <w:szCs w:val="28"/>
        </w:rPr>
        <w:t>тношений в Челябинской области</w:t>
      </w:r>
      <w:proofErr w:type="gramStart"/>
      <w:r w:rsidRPr="008609A6">
        <w:rPr>
          <w:rFonts w:ascii="Times New Roman" w:hAnsi="Times New Roman" w:cs="Times New Roman"/>
          <w:sz w:val="28"/>
          <w:szCs w:val="28"/>
        </w:rPr>
        <w:t>.»</w:t>
      </w:r>
      <w:r w:rsidR="004C178A" w:rsidRPr="008609A6">
        <w:rPr>
          <w:rFonts w:ascii="Times New Roman" w:hAnsi="Times New Roman" w:cs="Times New Roman"/>
          <w:sz w:val="28"/>
          <w:szCs w:val="28"/>
        </w:rPr>
        <w:t>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609A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7" w:history="1">
        <w:r w:rsidRPr="008609A6">
          <w:rPr>
            <w:rFonts w:ascii="Times New Roman" w:hAnsi="Times New Roman" w:cs="Times New Roman"/>
            <w:sz w:val="28"/>
            <w:szCs w:val="28"/>
          </w:rPr>
          <w:t>статье 4</w:t>
        </w:r>
      </w:hyperlink>
      <w:r w:rsidRPr="008609A6">
        <w:rPr>
          <w:rFonts w:ascii="Times New Roman" w:hAnsi="Times New Roman" w:cs="Times New Roman"/>
          <w:sz w:val="28"/>
          <w:szCs w:val="28"/>
        </w:rPr>
        <w:t>: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8609A6">
          <w:rPr>
            <w:rFonts w:ascii="Times New Roman" w:hAnsi="Times New Roman" w:cs="Times New Roman"/>
            <w:sz w:val="28"/>
            <w:szCs w:val="28"/>
          </w:rPr>
          <w:t>части 1</w:t>
        </w:r>
      </w:hyperlink>
      <w:r w:rsidRPr="008609A6">
        <w:rPr>
          <w:rFonts w:ascii="Times New Roman" w:hAnsi="Times New Roman" w:cs="Times New Roman"/>
          <w:sz w:val="28"/>
          <w:szCs w:val="28"/>
        </w:rPr>
        <w:t>: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8609A6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8609A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E40494" w:rsidRPr="008609A6">
        <w:rPr>
          <w:rFonts w:ascii="Times New Roman" w:hAnsi="Times New Roman" w:cs="Times New Roman"/>
          <w:sz w:val="28"/>
          <w:szCs w:val="28"/>
        </w:rPr>
        <w:t>«</w:t>
      </w:r>
      <w:r w:rsidRPr="008609A6">
        <w:rPr>
          <w:rFonts w:ascii="Times New Roman" w:hAnsi="Times New Roman" w:cs="Times New Roman"/>
          <w:sz w:val="28"/>
          <w:szCs w:val="28"/>
        </w:rPr>
        <w:t>областными органами государственной власти</w:t>
      </w:r>
      <w:r w:rsidR="00E40494" w:rsidRPr="008609A6">
        <w:rPr>
          <w:rFonts w:ascii="Times New Roman" w:hAnsi="Times New Roman" w:cs="Times New Roman"/>
          <w:sz w:val="28"/>
          <w:szCs w:val="28"/>
        </w:rPr>
        <w:t>»</w:t>
      </w:r>
      <w:r w:rsidRPr="008609A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E40494" w:rsidRPr="008609A6">
        <w:rPr>
          <w:rFonts w:ascii="Times New Roman" w:hAnsi="Times New Roman" w:cs="Times New Roman"/>
          <w:sz w:val="28"/>
          <w:szCs w:val="28"/>
        </w:rPr>
        <w:t>«</w:t>
      </w:r>
      <w:r w:rsidRPr="008609A6">
        <w:rPr>
          <w:rFonts w:ascii="Times New Roman" w:hAnsi="Times New Roman" w:cs="Times New Roman"/>
          <w:sz w:val="28"/>
          <w:szCs w:val="28"/>
        </w:rPr>
        <w:t>органами государстве</w:t>
      </w:r>
      <w:r w:rsidR="00E40494" w:rsidRPr="008609A6">
        <w:rPr>
          <w:rFonts w:ascii="Times New Roman" w:hAnsi="Times New Roman" w:cs="Times New Roman"/>
          <w:sz w:val="28"/>
          <w:szCs w:val="28"/>
        </w:rPr>
        <w:t>нной власти Челябинской области»</w:t>
      </w:r>
      <w:r w:rsidRPr="008609A6">
        <w:rPr>
          <w:rFonts w:ascii="Times New Roman" w:hAnsi="Times New Roman" w:cs="Times New Roman"/>
          <w:sz w:val="28"/>
          <w:szCs w:val="28"/>
        </w:rPr>
        <w:t>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8609A6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="00E40494" w:rsidRPr="008609A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8609A6">
        <w:rPr>
          <w:rFonts w:ascii="Times New Roman" w:hAnsi="Times New Roman" w:cs="Times New Roman"/>
          <w:sz w:val="28"/>
          <w:szCs w:val="28"/>
        </w:rPr>
        <w:t xml:space="preserve">областными </w:t>
      </w:r>
      <w:r w:rsidR="00E40494" w:rsidRPr="008609A6">
        <w:rPr>
          <w:rFonts w:ascii="Times New Roman" w:hAnsi="Times New Roman" w:cs="Times New Roman"/>
          <w:sz w:val="28"/>
          <w:szCs w:val="28"/>
        </w:rPr>
        <w:t>органами государственной власти»</w:t>
      </w:r>
      <w:r w:rsidRPr="008609A6">
        <w:rPr>
          <w:rFonts w:ascii="Times New Roman" w:hAnsi="Times New Roman" w:cs="Times New Roman"/>
          <w:sz w:val="28"/>
          <w:szCs w:val="28"/>
        </w:rPr>
        <w:t xml:space="preserve"> заменить с</w:t>
      </w:r>
      <w:r w:rsidR="00E40494" w:rsidRPr="008609A6">
        <w:rPr>
          <w:rFonts w:ascii="Times New Roman" w:hAnsi="Times New Roman" w:cs="Times New Roman"/>
          <w:sz w:val="28"/>
          <w:szCs w:val="28"/>
        </w:rPr>
        <w:t>ловами «</w:t>
      </w:r>
      <w:r w:rsidRPr="008609A6">
        <w:rPr>
          <w:rFonts w:ascii="Times New Roman" w:hAnsi="Times New Roman" w:cs="Times New Roman"/>
          <w:sz w:val="28"/>
          <w:szCs w:val="28"/>
        </w:rPr>
        <w:t>органами государственной власти Челябинской области</w:t>
      </w:r>
      <w:r w:rsidR="00E40494" w:rsidRPr="008609A6">
        <w:rPr>
          <w:rFonts w:ascii="Times New Roman" w:hAnsi="Times New Roman" w:cs="Times New Roman"/>
          <w:sz w:val="28"/>
          <w:szCs w:val="28"/>
        </w:rPr>
        <w:t>»</w:t>
      </w:r>
      <w:r w:rsidRPr="008609A6">
        <w:rPr>
          <w:rFonts w:ascii="Times New Roman" w:hAnsi="Times New Roman" w:cs="Times New Roman"/>
          <w:sz w:val="28"/>
          <w:szCs w:val="28"/>
        </w:rPr>
        <w:t>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Pr="008609A6">
          <w:rPr>
            <w:rFonts w:ascii="Times New Roman" w:hAnsi="Times New Roman" w:cs="Times New Roman"/>
            <w:sz w:val="28"/>
            <w:szCs w:val="28"/>
          </w:rPr>
          <w:t>абзаце одиннадцатом</w:t>
        </w:r>
      </w:hyperlink>
      <w:r w:rsidRPr="008609A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609A6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Pr="008609A6">
        <w:rPr>
          <w:rFonts w:ascii="Times New Roman" w:hAnsi="Times New Roman" w:cs="Times New Roman"/>
          <w:sz w:val="28"/>
          <w:szCs w:val="28"/>
        </w:rPr>
        <w:t xml:space="preserve"> </w:t>
      </w:r>
      <w:r w:rsidR="00E40494" w:rsidRPr="008609A6">
        <w:rPr>
          <w:rFonts w:ascii="Times New Roman" w:hAnsi="Times New Roman" w:cs="Times New Roman"/>
          <w:sz w:val="28"/>
          <w:szCs w:val="28"/>
        </w:rPr>
        <w:t>«</w:t>
      </w:r>
      <w:r w:rsidRPr="008609A6">
        <w:rPr>
          <w:rFonts w:ascii="Times New Roman" w:hAnsi="Times New Roman" w:cs="Times New Roman"/>
          <w:sz w:val="28"/>
          <w:szCs w:val="28"/>
        </w:rPr>
        <w:t>ведомственной принадлежности</w:t>
      </w:r>
      <w:r w:rsidR="00E40494" w:rsidRPr="008609A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609A6">
        <w:rPr>
          <w:rFonts w:ascii="Times New Roman" w:hAnsi="Times New Roman" w:cs="Times New Roman"/>
          <w:sz w:val="28"/>
          <w:szCs w:val="28"/>
        </w:rPr>
        <w:t>их организационно-правовых форм</w:t>
      </w:r>
      <w:r w:rsidR="00E40494" w:rsidRPr="008609A6">
        <w:rPr>
          <w:rFonts w:ascii="Times New Roman" w:hAnsi="Times New Roman" w:cs="Times New Roman"/>
          <w:sz w:val="28"/>
          <w:szCs w:val="28"/>
        </w:rPr>
        <w:t>»</w:t>
      </w:r>
      <w:r w:rsidRPr="008609A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8609A6">
          <w:rPr>
            <w:rFonts w:ascii="Times New Roman" w:hAnsi="Times New Roman" w:cs="Times New Roman"/>
            <w:sz w:val="28"/>
            <w:szCs w:val="28"/>
          </w:rPr>
          <w:t>слова</w:t>
        </w:r>
      </w:hyperlink>
      <w:r w:rsidRPr="008609A6">
        <w:rPr>
          <w:rFonts w:ascii="Times New Roman" w:hAnsi="Times New Roman" w:cs="Times New Roman"/>
          <w:sz w:val="28"/>
          <w:szCs w:val="28"/>
        </w:rPr>
        <w:t xml:space="preserve"> </w:t>
      </w:r>
      <w:r w:rsidR="00E40494" w:rsidRPr="008609A6">
        <w:rPr>
          <w:rFonts w:ascii="Times New Roman" w:hAnsi="Times New Roman" w:cs="Times New Roman"/>
          <w:sz w:val="28"/>
          <w:szCs w:val="28"/>
        </w:rPr>
        <w:t>«</w:t>
      </w:r>
      <w:r w:rsidRPr="008609A6">
        <w:rPr>
          <w:rFonts w:ascii="Times New Roman" w:hAnsi="Times New Roman" w:cs="Times New Roman"/>
          <w:sz w:val="28"/>
          <w:szCs w:val="28"/>
        </w:rPr>
        <w:t>Регионального соглашения между Федерацией профсоюзов, Ассоциацией промышленных предприятий и банков, исполнительным органом государственной власти области" заменить словами "региональ</w:t>
      </w:r>
      <w:r w:rsidR="00E40494" w:rsidRPr="008609A6">
        <w:rPr>
          <w:rFonts w:ascii="Times New Roman" w:hAnsi="Times New Roman" w:cs="Times New Roman"/>
          <w:sz w:val="28"/>
          <w:szCs w:val="28"/>
        </w:rPr>
        <w:t>ного соглашения»</w:t>
      </w:r>
      <w:r w:rsidRPr="008609A6">
        <w:rPr>
          <w:rFonts w:ascii="Times New Roman" w:hAnsi="Times New Roman" w:cs="Times New Roman"/>
          <w:sz w:val="28"/>
          <w:szCs w:val="28"/>
        </w:rPr>
        <w:t>;</w:t>
      </w:r>
    </w:p>
    <w:p w:rsidR="004C178A" w:rsidRPr="008609A6" w:rsidRDefault="004C6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C178A" w:rsidRPr="008609A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C178A" w:rsidRPr="008609A6">
        <w:rPr>
          <w:rFonts w:ascii="Times New Roman" w:hAnsi="Times New Roman" w:cs="Times New Roman"/>
          <w:sz w:val="28"/>
          <w:szCs w:val="28"/>
        </w:rPr>
        <w:t xml:space="preserve"> абзацами следующего содержания:</w:t>
      </w:r>
    </w:p>
    <w:p w:rsidR="004C178A" w:rsidRPr="008609A6" w:rsidRDefault="00E404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«</w:t>
      </w:r>
      <w:r w:rsidR="004C178A" w:rsidRPr="008609A6">
        <w:rPr>
          <w:rFonts w:ascii="Times New Roman" w:hAnsi="Times New Roman" w:cs="Times New Roman"/>
          <w:sz w:val="28"/>
          <w:szCs w:val="28"/>
        </w:rPr>
        <w:t>осуществлять взаимодействие с отраслевыми (межотраслевыми) и территориальными комиссиями по регулированию социально-трудовых отношений в ходе коллективных переговоров и подготовки проекта регионального соглашения и иных соглашений, регулирующих социально-трудовые отношения, реализации указанных соглашений;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рассматривать проекты законов области, иных нормативных правовых актов области, других актов органов исполнительной власти области в сфере регулирования социально-трудовых отношений и связанных с ними экономических отношений и принимать решения по итогам их рассмотрения;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lastRenderedPageBreak/>
        <w:t>приглашать для участия в своей деятельности представителей областных объединений профсоюзов, объединений работодателей и органов государственной власти Челябинской области, не являющихся членами Комиссии, а также ученых и специалистов, представителей других организаций</w:t>
      </w:r>
      <w:proofErr w:type="gramStart"/>
      <w:r w:rsidRPr="008609A6">
        <w:rPr>
          <w:rFonts w:ascii="Times New Roman" w:hAnsi="Times New Roman" w:cs="Times New Roman"/>
          <w:sz w:val="28"/>
          <w:szCs w:val="28"/>
        </w:rPr>
        <w:t>.</w:t>
      </w:r>
      <w:r w:rsidR="00AE566E" w:rsidRPr="008609A6">
        <w:rPr>
          <w:rFonts w:ascii="Times New Roman" w:hAnsi="Times New Roman" w:cs="Times New Roman"/>
          <w:sz w:val="28"/>
          <w:szCs w:val="28"/>
        </w:rPr>
        <w:t>»</w:t>
      </w:r>
      <w:r w:rsidRPr="008609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3) в </w:t>
      </w:r>
      <w:hyperlink r:id="rId15" w:history="1">
        <w:r w:rsidRPr="008609A6">
          <w:rPr>
            <w:rFonts w:ascii="Times New Roman" w:hAnsi="Times New Roman" w:cs="Times New Roman"/>
            <w:sz w:val="28"/>
            <w:szCs w:val="28"/>
          </w:rPr>
          <w:t>статье 7</w:t>
        </w:r>
      </w:hyperlink>
      <w:r w:rsidRPr="008609A6">
        <w:rPr>
          <w:rFonts w:ascii="Times New Roman" w:hAnsi="Times New Roman" w:cs="Times New Roman"/>
          <w:sz w:val="28"/>
          <w:szCs w:val="28"/>
        </w:rPr>
        <w:t>:</w:t>
      </w:r>
    </w:p>
    <w:p w:rsidR="004C178A" w:rsidRPr="008609A6" w:rsidRDefault="004C6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C178A" w:rsidRPr="008609A6">
          <w:rPr>
            <w:rFonts w:ascii="Times New Roman" w:hAnsi="Times New Roman" w:cs="Times New Roman"/>
            <w:sz w:val="28"/>
            <w:szCs w:val="28"/>
          </w:rPr>
          <w:t>часть 2</w:t>
        </w:r>
      </w:hyperlink>
      <w:r w:rsidR="004C178A" w:rsidRPr="008609A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178A" w:rsidRPr="008609A6" w:rsidRDefault="00AE5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«</w:t>
      </w:r>
      <w:r w:rsidR="004C178A" w:rsidRPr="008609A6">
        <w:rPr>
          <w:rFonts w:ascii="Times New Roman" w:hAnsi="Times New Roman" w:cs="Times New Roman"/>
          <w:sz w:val="28"/>
          <w:szCs w:val="28"/>
        </w:rPr>
        <w:t>2. Координатор Комиссии: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организует деятельность Комиссии, председательствует на ее заседаниях;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утверждает состав рабочих групп;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оказывает содействие в согласовании позиций сторон;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подписывает регламент Комиссии, планы работы и решения Комиссии;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руководит секретариатом Комиссии;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проводит </w:t>
      </w:r>
      <w:proofErr w:type="gramStart"/>
      <w:r w:rsidRPr="008609A6">
        <w:rPr>
          <w:rFonts w:ascii="Times New Roman" w:hAnsi="Times New Roman" w:cs="Times New Roman"/>
          <w:sz w:val="28"/>
          <w:szCs w:val="28"/>
        </w:rPr>
        <w:t>в пределах своей компетенции в период между заседаниями Комиссии консультации с координаторами сторон по вопросам</w:t>
      </w:r>
      <w:proofErr w:type="gramEnd"/>
      <w:r w:rsidRPr="008609A6">
        <w:rPr>
          <w:rFonts w:ascii="Times New Roman" w:hAnsi="Times New Roman" w:cs="Times New Roman"/>
          <w:sz w:val="28"/>
          <w:szCs w:val="28"/>
        </w:rPr>
        <w:t>, требующим принятия оперативных решений;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информирует Губернатора области о деятельности Комиссии;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информирует Комиссию о мерах, принимаемых Губернатором области в сфере социально-трудовых отношений;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координирует деятельность Комиссии с отраслевыми, территориальными комиссиями по регулировани</w:t>
      </w:r>
      <w:r w:rsidR="00AE566E" w:rsidRPr="008609A6">
        <w:rPr>
          <w:rFonts w:ascii="Times New Roman" w:hAnsi="Times New Roman" w:cs="Times New Roman"/>
          <w:sz w:val="28"/>
          <w:szCs w:val="28"/>
        </w:rPr>
        <w:t>ю социально-трудовых отношений</w:t>
      </w:r>
      <w:proofErr w:type="gramStart"/>
      <w:r w:rsidR="00AE566E" w:rsidRPr="008609A6">
        <w:rPr>
          <w:rFonts w:ascii="Times New Roman" w:hAnsi="Times New Roman" w:cs="Times New Roman"/>
          <w:sz w:val="28"/>
          <w:szCs w:val="28"/>
        </w:rPr>
        <w:t>.»</w:t>
      </w:r>
      <w:r w:rsidRPr="008609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178A" w:rsidRPr="008609A6" w:rsidRDefault="004C6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C178A" w:rsidRPr="008609A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C178A" w:rsidRPr="008609A6">
        <w:rPr>
          <w:rFonts w:ascii="Times New Roman" w:hAnsi="Times New Roman" w:cs="Times New Roman"/>
          <w:sz w:val="28"/>
          <w:szCs w:val="28"/>
        </w:rPr>
        <w:t xml:space="preserve"> частью 3 следующего содержания:</w:t>
      </w:r>
    </w:p>
    <w:p w:rsidR="004C178A" w:rsidRPr="008609A6" w:rsidRDefault="00AE5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«</w:t>
      </w:r>
      <w:r w:rsidR="004C178A" w:rsidRPr="008609A6">
        <w:rPr>
          <w:rFonts w:ascii="Times New Roman" w:hAnsi="Times New Roman" w:cs="Times New Roman"/>
          <w:sz w:val="28"/>
          <w:szCs w:val="28"/>
        </w:rPr>
        <w:t>3. Координатор Комиссии не вмешивается в деятельность сторон и не принимает учас</w:t>
      </w:r>
      <w:r w:rsidRPr="008609A6">
        <w:rPr>
          <w:rFonts w:ascii="Times New Roman" w:hAnsi="Times New Roman" w:cs="Times New Roman"/>
          <w:sz w:val="28"/>
          <w:szCs w:val="28"/>
        </w:rPr>
        <w:t>тия в голосовании</w:t>
      </w:r>
      <w:proofErr w:type="gramStart"/>
      <w:r w:rsidRPr="008609A6">
        <w:rPr>
          <w:rFonts w:ascii="Times New Roman" w:hAnsi="Times New Roman" w:cs="Times New Roman"/>
          <w:sz w:val="28"/>
          <w:szCs w:val="28"/>
        </w:rPr>
        <w:t>.»</w:t>
      </w:r>
      <w:r w:rsidR="004C178A" w:rsidRPr="008609A6">
        <w:rPr>
          <w:rFonts w:ascii="Times New Roman" w:hAnsi="Times New Roman" w:cs="Times New Roman"/>
          <w:sz w:val="28"/>
          <w:szCs w:val="28"/>
        </w:rPr>
        <w:t>;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8609A6">
        <w:rPr>
          <w:rFonts w:ascii="Times New Roman" w:hAnsi="Times New Roman" w:cs="Times New Roman"/>
          <w:sz w:val="28"/>
          <w:szCs w:val="28"/>
        </w:rPr>
        <w:t xml:space="preserve">4) в </w:t>
      </w:r>
      <w:hyperlink r:id="rId18" w:history="1">
        <w:r w:rsidRPr="008609A6">
          <w:rPr>
            <w:rFonts w:ascii="Times New Roman" w:hAnsi="Times New Roman" w:cs="Times New Roman"/>
            <w:sz w:val="28"/>
            <w:szCs w:val="28"/>
          </w:rPr>
          <w:t>статье 8</w:t>
        </w:r>
      </w:hyperlink>
      <w:r w:rsidRPr="008609A6">
        <w:rPr>
          <w:rFonts w:ascii="Times New Roman" w:hAnsi="Times New Roman" w:cs="Times New Roman"/>
          <w:sz w:val="28"/>
          <w:szCs w:val="28"/>
        </w:rPr>
        <w:t>:</w:t>
      </w:r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Pr="008609A6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8609A6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AE566E" w:rsidRPr="008609A6">
        <w:rPr>
          <w:rFonts w:ascii="Times New Roman" w:hAnsi="Times New Roman" w:cs="Times New Roman"/>
          <w:sz w:val="28"/>
          <w:szCs w:val="28"/>
        </w:rPr>
        <w:t>«</w:t>
      </w:r>
      <w:r w:rsidRPr="008609A6">
        <w:rPr>
          <w:rFonts w:ascii="Times New Roman" w:hAnsi="Times New Roman" w:cs="Times New Roman"/>
          <w:sz w:val="28"/>
          <w:szCs w:val="28"/>
        </w:rPr>
        <w:t>комиссиях</w:t>
      </w:r>
      <w:r w:rsidR="00AE566E" w:rsidRPr="008609A6">
        <w:rPr>
          <w:rFonts w:ascii="Times New Roman" w:hAnsi="Times New Roman" w:cs="Times New Roman"/>
          <w:sz w:val="28"/>
          <w:szCs w:val="28"/>
        </w:rPr>
        <w:t>» заменить словом «Комиссии»</w:t>
      </w:r>
      <w:r w:rsidRPr="008609A6">
        <w:rPr>
          <w:rFonts w:ascii="Times New Roman" w:hAnsi="Times New Roman" w:cs="Times New Roman"/>
          <w:sz w:val="28"/>
          <w:szCs w:val="28"/>
        </w:rPr>
        <w:t>;</w:t>
      </w:r>
    </w:p>
    <w:p w:rsidR="004C178A" w:rsidRPr="008609A6" w:rsidRDefault="004C67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4C178A" w:rsidRPr="008609A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4C178A" w:rsidRPr="008609A6">
        <w:rPr>
          <w:rFonts w:ascii="Times New Roman" w:hAnsi="Times New Roman" w:cs="Times New Roman"/>
          <w:sz w:val="28"/>
          <w:szCs w:val="28"/>
        </w:rPr>
        <w:t xml:space="preserve"> частью 6 следующего содержания:</w:t>
      </w:r>
    </w:p>
    <w:p w:rsidR="004C178A" w:rsidRPr="008609A6" w:rsidRDefault="00AE56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«</w:t>
      </w:r>
      <w:r w:rsidR="004C178A" w:rsidRPr="008609A6">
        <w:rPr>
          <w:rFonts w:ascii="Times New Roman" w:hAnsi="Times New Roman" w:cs="Times New Roman"/>
          <w:sz w:val="28"/>
          <w:szCs w:val="28"/>
        </w:rPr>
        <w:t>6. Координаторы сторон, представляющих областные объединения профсоюзов и объединения работодателей, приглашаются на заседания Правительства Челябинской области при рассмотрении вопросов регулирования социально-трудовых отношений и связанных с ними экономических отношений</w:t>
      </w:r>
      <w:proofErr w:type="gramStart"/>
      <w:r w:rsidR="004C178A" w:rsidRPr="008609A6">
        <w:rPr>
          <w:rFonts w:ascii="Times New Roman" w:hAnsi="Times New Roman" w:cs="Times New Roman"/>
          <w:sz w:val="28"/>
          <w:szCs w:val="28"/>
        </w:rPr>
        <w:t>.</w:t>
      </w:r>
      <w:r w:rsidRPr="008609A6">
        <w:rPr>
          <w:rFonts w:ascii="Times New Roman" w:hAnsi="Times New Roman" w:cs="Times New Roman"/>
          <w:sz w:val="28"/>
          <w:szCs w:val="28"/>
        </w:rPr>
        <w:t>»</w:t>
      </w:r>
      <w:r w:rsidR="004C178A" w:rsidRPr="008609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C178A" w:rsidRPr="008609A6" w:rsidRDefault="004C1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 xml:space="preserve">5) в </w:t>
      </w:r>
      <w:hyperlink r:id="rId21" w:history="1">
        <w:r w:rsidRPr="008609A6">
          <w:rPr>
            <w:rFonts w:ascii="Times New Roman" w:hAnsi="Times New Roman" w:cs="Times New Roman"/>
            <w:sz w:val="28"/>
            <w:szCs w:val="28"/>
          </w:rPr>
          <w:t>абзаце втором части 3 статьи 9</w:t>
        </w:r>
      </w:hyperlink>
      <w:r w:rsidRPr="008609A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E566E" w:rsidRPr="008609A6">
        <w:rPr>
          <w:rFonts w:ascii="Times New Roman" w:hAnsi="Times New Roman" w:cs="Times New Roman"/>
          <w:sz w:val="28"/>
          <w:szCs w:val="28"/>
        </w:rPr>
        <w:t>«</w:t>
      </w:r>
      <w:r w:rsidRPr="008609A6">
        <w:rPr>
          <w:rFonts w:ascii="Times New Roman" w:hAnsi="Times New Roman" w:cs="Times New Roman"/>
          <w:sz w:val="28"/>
          <w:szCs w:val="28"/>
        </w:rPr>
        <w:t>структурные подразделения исполнительного органа государственной</w:t>
      </w:r>
      <w:r w:rsidR="00AE566E" w:rsidRPr="008609A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609A6">
        <w:rPr>
          <w:rFonts w:ascii="Times New Roman" w:hAnsi="Times New Roman" w:cs="Times New Roman"/>
          <w:sz w:val="28"/>
          <w:szCs w:val="28"/>
        </w:rPr>
        <w:t>органы исполнительной</w:t>
      </w:r>
      <w:r w:rsidR="00AE566E" w:rsidRPr="008609A6">
        <w:rPr>
          <w:rFonts w:ascii="Times New Roman" w:hAnsi="Times New Roman" w:cs="Times New Roman"/>
          <w:sz w:val="28"/>
          <w:szCs w:val="28"/>
        </w:rPr>
        <w:t>»</w:t>
      </w:r>
      <w:r w:rsidRPr="008609A6">
        <w:rPr>
          <w:rFonts w:ascii="Times New Roman" w:hAnsi="Times New Roman" w:cs="Times New Roman"/>
          <w:sz w:val="28"/>
          <w:szCs w:val="28"/>
        </w:rPr>
        <w:t>.</w:t>
      </w:r>
    </w:p>
    <w:p w:rsidR="004C178A" w:rsidRPr="008609A6" w:rsidRDefault="004C1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78A" w:rsidRPr="008609A6" w:rsidRDefault="004C178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Статья 2. Настоящий Закон вступает в силу со дня его официального опубликования.</w:t>
      </w:r>
    </w:p>
    <w:p w:rsidR="004C178A" w:rsidRPr="008609A6" w:rsidRDefault="004C1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78A" w:rsidRPr="008609A6" w:rsidRDefault="004C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609A6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8609A6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C178A" w:rsidRPr="008609A6" w:rsidRDefault="004C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Губернатора</w:t>
      </w:r>
    </w:p>
    <w:p w:rsidR="004C178A" w:rsidRPr="008609A6" w:rsidRDefault="004C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4C178A" w:rsidRPr="008609A6" w:rsidRDefault="004C17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Е.В.РЕДИН</w:t>
      </w:r>
    </w:p>
    <w:p w:rsidR="004C178A" w:rsidRPr="008609A6" w:rsidRDefault="004C178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lastRenderedPageBreak/>
        <w:t>г. Челябинск</w:t>
      </w:r>
    </w:p>
    <w:p w:rsidR="004C178A" w:rsidRPr="008609A6" w:rsidRDefault="001C0F0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609A6">
        <w:rPr>
          <w:rFonts w:ascii="Times New Roman" w:hAnsi="Times New Roman" w:cs="Times New Roman"/>
          <w:sz w:val="28"/>
          <w:szCs w:val="28"/>
        </w:rPr>
        <w:t>№</w:t>
      </w:r>
      <w:r w:rsidR="004C178A" w:rsidRPr="008609A6">
        <w:rPr>
          <w:rFonts w:ascii="Times New Roman" w:hAnsi="Times New Roman" w:cs="Times New Roman"/>
          <w:sz w:val="28"/>
          <w:szCs w:val="28"/>
        </w:rPr>
        <w:t xml:space="preserve"> 428-ЗО от 6 октября 2016 года</w:t>
      </w:r>
    </w:p>
    <w:p w:rsidR="004C178A" w:rsidRPr="008609A6" w:rsidRDefault="004C1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78A" w:rsidRPr="008609A6" w:rsidRDefault="004C1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178A" w:rsidRPr="008609A6" w:rsidRDefault="004C178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B1D9E" w:rsidRPr="008609A6" w:rsidRDefault="00AB1D9E">
      <w:pPr>
        <w:rPr>
          <w:rFonts w:ascii="Times New Roman" w:hAnsi="Times New Roman" w:cs="Times New Roman"/>
          <w:sz w:val="28"/>
          <w:szCs w:val="28"/>
        </w:rPr>
      </w:pPr>
    </w:p>
    <w:sectPr w:rsidR="00AB1D9E" w:rsidRPr="008609A6" w:rsidSect="00DD1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178A"/>
    <w:rsid w:val="001C0F0C"/>
    <w:rsid w:val="004C178A"/>
    <w:rsid w:val="004C67C7"/>
    <w:rsid w:val="008609A6"/>
    <w:rsid w:val="00AB1D9E"/>
    <w:rsid w:val="00AE566E"/>
    <w:rsid w:val="00D12995"/>
    <w:rsid w:val="00DD1BC2"/>
    <w:rsid w:val="00E4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7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17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95B2938CBC9C5745AB84422F69509D61B2759A1D50E06B35D648E7281101C1EC894FB8152FE20CB6976Ck9d6L" TargetMode="External"/><Relationship Id="rId13" Type="http://schemas.openxmlformats.org/officeDocument/2006/relationships/hyperlink" Target="consultantplus://offline/ref=1A95B2938CBC9C5745AB84422F69509D61B2759A1D50E06B35D648E7281101C1EC894FB8152FE20CB6976Bk9d6L" TargetMode="External"/><Relationship Id="rId18" Type="http://schemas.openxmlformats.org/officeDocument/2006/relationships/hyperlink" Target="consultantplus://offline/ref=1A95B2938CBC9C5745AB84422F69509D61B2759A1D50E06B35D648E7281101C1EC894FB8152FE20CB69769k9d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95B2938CBC9C5745AB84422F69509D61B2759A1D50E06B35D648E7281101C1EC894FB8152FE20CB69768k9d1L" TargetMode="External"/><Relationship Id="rId7" Type="http://schemas.openxmlformats.org/officeDocument/2006/relationships/hyperlink" Target="consultantplus://offline/ref=1A95B2938CBC9C5745AB84422F69509D61B2759A1D50E06B35D648E7281101C1EC894FB8152FE20CB6976Ck9d5L" TargetMode="External"/><Relationship Id="rId12" Type="http://schemas.openxmlformats.org/officeDocument/2006/relationships/hyperlink" Target="consultantplus://offline/ref=1A95B2938CBC9C5745AB84422F69509D61B2759A1D50E06B35D648E7281101C1EC894FB8152FE20CB6976Bk9d6L" TargetMode="External"/><Relationship Id="rId17" Type="http://schemas.openxmlformats.org/officeDocument/2006/relationships/hyperlink" Target="consultantplus://offline/ref=1A95B2938CBC9C5745AB84422F69509D61B2759A1D50E06B35D648E7281101C1EC894FB8152FE20CB6976Ak9d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95B2938CBC9C5745AB84422F69509D61B2759A1D50E06B35D648E7281101C1EC894FB8152FE20CB6976Ak9d1L" TargetMode="External"/><Relationship Id="rId20" Type="http://schemas.openxmlformats.org/officeDocument/2006/relationships/hyperlink" Target="consultantplus://offline/ref=1A95B2938CBC9C5745AB84422F69509D61B2759A1D50E06B35D648E7281101C1EC894FB8152FE20CB69769k9d1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95B2938CBC9C5745AB84422F69509D61B2759A1D50E06B35D648E7281101C1EC894FB8152FE20CB6976Ek9d6L" TargetMode="External"/><Relationship Id="rId11" Type="http://schemas.openxmlformats.org/officeDocument/2006/relationships/hyperlink" Target="consultantplus://offline/ref=1A95B2938CBC9C5745AB84422F69509D61B2759A1D50E06B35D648E7281101C1EC894FB8152FE20CB6976Bk9d6L" TargetMode="External"/><Relationship Id="rId5" Type="http://schemas.openxmlformats.org/officeDocument/2006/relationships/hyperlink" Target="consultantplus://offline/ref=1A95B2938CBC9C5745AB84422F69509D61B2759A1D50E06B35D648E7281101C1kEdCL" TargetMode="External"/><Relationship Id="rId15" Type="http://schemas.openxmlformats.org/officeDocument/2006/relationships/hyperlink" Target="consultantplus://offline/ref=1A95B2938CBC9C5745AB84422F69509D61B2759A1D50E06B35D648E7281101C1EC894FB8152FE20CB6976Ak9d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A95B2938CBC9C5745AB84422F69509D61B2759A1D50E06B35D648E7281101C1EC894FB8152FE20CB6976Ck9dCL" TargetMode="External"/><Relationship Id="rId19" Type="http://schemas.openxmlformats.org/officeDocument/2006/relationships/hyperlink" Target="consultantplus://offline/ref=1A95B2938CBC9C5745AB84422F69509D61B2759A1D50E06B35D648E7281101C1EC894FB8152FE20CB69769k9d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95B2938CBC9C5745AB84422F69509D61B2759A1D50E06B35D648E7281101C1EC894FB8152FE20CB6976Ck9d7L" TargetMode="External"/><Relationship Id="rId14" Type="http://schemas.openxmlformats.org/officeDocument/2006/relationships/hyperlink" Target="consultantplus://offline/ref=1A95B2938CBC9C5745AB84422F69509D61B2759A1D50E06B35D648E7281101C1EC894FB8152FE20CB6976Ck9d6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E2735-8D9A-408D-A7C5-87AED7A5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meruser-093</dc:creator>
  <cp:keywords/>
  <dc:description/>
  <cp:lastModifiedBy>meruser-093</cp:lastModifiedBy>
  <cp:revision>3</cp:revision>
  <dcterms:created xsi:type="dcterms:W3CDTF">2016-10-17T11:29:00Z</dcterms:created>
  <dcterms:modified xsi:type="dcterms:W3CDTF">2016-10-17T11:38:00Z</dcterms:modified>
</cp:coreProperties>
</file>